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D62" w:rsidRDefault="00692D62" w:rsidP="00692D62">
      <w:pPr>
        <w:tabs>
          <w:tab w:val="left" w:pos="1400"/>
        </w:tabs>
        <w:spacing w:after="0" w:line="240" w:lineRule="atLeast"/>
        <w:jc w:val="both"/>
        <w:rPr>
          <w:rFonts w:cs="Times New Roman"/>
          <w:sz w:val="22"/>
          <w:szCs w:val="22"/>
        </w:rPr>
      </w:pPr>
    </w:p>
    <w:p w:rsidR="00692D62" w:rsidRDefault="00692D62" w:rsidP="00692D62">
      <w:pPr>
        <w:tabs>
          <w:tab w:val="left" w:pos="1400"/>
        </w:tabs>
        <w:spacing w:after="0" w:line="240" w:lineRule="atLeast"/>
        <w:jc w:val="center"/>
        <w:rPr>
          <w:rFonts w:cs="Times New Roman"/>
          <w:sz w:val="22"/>
          <w:szCs w:val="22"/>
        </w:rPr>
      </w:pPr>
      <w:r>
        <w:rPr>
          <w:rFonts w:cs="Times New Roman"/>
          <w:sz w:val="22"/>
          <w:szCs w:val="22"/>
        </w:rPr>
        <w:t>G 33 Principi non negoziabili 3</w:t>
      </w:r>
    </w:p>
    <w:p w:rsidR="00692D62" w:rsidRDefault="00692D62" w:rsidP="00692D62">
      <w:pPr>
        <w:tabs>
          <w:tab w:val="left" w:pos="1400"/>
        </w:tabs>
        <w:spacing w:after="0" w:line="240" w:lineRule="atLeast"/>
        <w:jc w:val="both"/>
        <w:rPr>
          <w:rFonts w:cs="Times New Roman"/>
          <w:sz w:val="22"/>
          <w:szCs w:val="22"/>
        </w:rPr>
      </w:pPr>
    </w:p>
    <w:p w:rsidR="00692D62" w:rsidRDefault="00692D62" w:rsidP="00692D62">
      <w:pPr>
        <w:tabs>
          <w:tab w:val="left" w:pos="1400"/>
        </w:tabs>
        <w:spacing w:after="0" w:line="240" w:lineRule="atLeast"/>
        <w:jc w:val="both"/>
        <w:rPr>
          <w:rFonts w:cs="Times New Roman"/>
          <w:sz w:val="22"/>
          <w:szCs w:val="22"/>
        </w:rPr>
      </w:pPr>
    </w:p>
    <w:p w:rsidR="00692D62" w:rsidRDefault="00692D62" w:rsidP="00692D62">
      <w:pPr>
        <w:tabs>
          <w:tab w:val="left" w:pos="1400"/>
        </w:tabs>
        <w:spacing w:after="0" w:line="240" w:lineRule="atLeast"/>
        <w:jc w:val="both"/>
        <w:rPr>
          <w:rFonts w:cs="Times New Roman"/>
          <w:sz w:val="22"/>
          <w:szCs w:val="22"/>
        </w:rPr>
      </w:pPr>
    </w:p>
    <w:p w:rsidR="00692D62" w:rsidRDefault="00692D62" w:rsidP="00692D62">
      <w:pPr>
        <w:tabs>
          <w:tab w:val="left" w:pos="1400"/>
        </w:tabs>
        <w:spacing w:after="0" w:line="240" w:lineRule="atLeast"/>
        <w:jc w:val="both"/>
        <w:rPr>
          <w:rFonts w:cs="Times New Roman"/>
          <w:sz w:val="22"/>
          <w:szCs w:val="22"/>
        </w:rPr>
      </w:pPr>
    </w:p>
    <w:p w:rsidR="00692D62" w:rsidRPr="00692D62" w:rsidRDefault="00692D62" w:rsidP="00692D62">
      <w:pPr>
        <w:tabs>
          <w:tab w:val="left" w:pos="1400"/>
        </w:tabs>
        <w:spacing w:after="0" w:line="240" w:lineRule="atLeast"/>
        <w:jc w:val="both"/>
        <w:rPr>
          <w:rFonts w:cs="Times New Roman"/>
          <w:sz w:val="22"/>
          <w:szCs w:val="22"/>
        </w:rPr>
      </w:pPr>
      <w:r w:rsidRPr="00692D62">
        <w:rPr>
          <w:rFonts w:cs="Times New Roman"/>
          <w:sz w:val="22"/>
          <w:szCs w:val="22"/>
        </w:rPr>
        <w:t xml:space="preserve">Vorrei continuare a parlare di </w:t>
      </w:r>
      <w:r w:rsidRPr="00692D62">
        <w:rPr>
          <w:rFonts w:cs="Times New Roman"/>
          <w:b/>
          <w:sz w:val="22"/>
          <w:szCs w:val="22"/>
        </w:rPr>
        <w:t>libertà di educazione</w:t>
      </w:r>
      <w:r w:rsidRPr="00692D62">
        <w:rPr>
          <w:rFonts w:cs="Times New Roman"/>
          <w:sz w:val="22"/>
          <w:szCs w:val="22"/>
        </w:rPr>
        <w:t>, ma da un altro punto di vista, più allargato.</w:t>
      </w:r>
    </w:p>
    <w:p w:rsidR="00692D62" w:rsidRPr="00692D62" w:rsidRDefault="00692D62" w:rsidP="00692D62">
      <w:pPr>
        <w:spacing w:after="0" w:line="240" w:lineRule="atLeast"/>
        <w:ind w:firstLine="708"/>
        <w:jc w:val="both"/>
        <w:rPr>
          <w:rFonts w:cs="Times New Roman"/>
          <w:sz w:val="22"/>
          <w:szCs w:val="22"/>
        </w:rPr>
      </w:pPr>
      <w:r w:rsidRPr="00692D62">
        <w:rPr>
          <w:rFonts w:cs="Times New Roman"/>
          <w:sz w:val="22"/>
          <w:szCs w:val="22"/>
        </w:rPr>
        <w:t xml:space="preserve">Mi sembra infatti che questa espressione comprenda non solo ciò di cui abbiamo scritto il mese scorso (sacrosanto diritto di impartire ai nostri figli una educazione affettiva  che rispecchi i valori in cui crediamo e non certo l'ideologia gender), ma anche molto altro, l'intero stile di vita. </w:t>
      </w:r>
    </w:p>
    <w:p w:rsidR="00692D62" w:rsidRPr="00692D62" w:rsidRDefault="00692D62" w:rsidP="00692D62">
      <w:pPr>
        <w:tabs>
          <w:tab w:val="left" w:pos="1400"/>
        </w:tabs>
        <w:spacing w:after="0" w:line="240" w:lineRule="atLeast"/>
        <w:jc w:val="both"/>
        <w:rPr>
          <w:rFonts w:cs="Times New Roman"/>
          <w:b/>
          <w:bCs/>
          <w:sz w:val="16"/>
          <w:szCs w:val="16"/>
        </w:rPr>
      </w:pPr>
    </w:p>
    <w:p w:rsidR="00692D62" w:rsidRPr="00692D62" w:rsidRDefault="00692D62" w:rsidP="00692D62">
      <w:pPr>
        <w:tabs>
          <w:tab w:val="left" w:pos="1400"/>
        </w:tabs>
        <w:spacing w:after="0" w:line="240" w:lineRule="atLeast"/>
        <w:jc w:val="both"/>
        <w:rPr>
          <w:rFonts w:cs="Times New Roman"/>
          <w:b/>
          <w:bCs/>
          <w:sz w:val="22"/>
          <w:szCs w:val="22"/>
        </w:rPr>
      </w:pPr>
      <w:r w:rsidRPr="00692D62">
        <w:rPr>
          <w:rFonts w:cs="Times New Roman"/>
          <w:b/>
          <w:bCs/>
          <w:sz w:val="22"/>
          <w:szCs w:val="22"/>
        </w:rPr>
        <w:t>Siamo veramente liberi?</w:t>
      </w:r>
    </w:p>
    <w:p w:rsidR="00692D62" w:rsidRPr="00692D62" w:rsidRDefault="00692D62" w:rsidP="00692D62">
      <w:pPr>
        <w:spacing w:after="0" w:line="240" w:lineRule="atLeast"/>
        <w:jc w:val="both"/>
        <w:rPr>
          <w:rFonts w:cs="Times New Roman"/>
          <w:sz w:val="22"/>
          <w:szCs w:val="22"/>
        </w:rPr>
      </w:pPr>
      <w:r w:rsidRPr="00692D62">
        <w:rPr>
          <w:rFonts w:cs="Times New Roman"/>
          <w:sz w:val="22"/>
          <w:szCs w:val="22"/>
        </w:rPr>
        <w:tab/>
        <w:t xml:space="preserve">Il fatto è che noi adulti, noi che dovremmo educare, in realtà siamo molto meno liberi di quanto crediamo di essere. In molti casi </w:t>
      </w:r>
      <w:r w:rsidRPr="00692D62">
        <w:rPr>
          <w:rFonts w:cs="Times New Roman"/>
          <w:b/>
          <w:bCs/>
          <w:sz w:val="22"/>
          <w:szCs w:val="22"/>
        </w:rPr>
        <w:t>siamo vittime di un sacco di condizionamenti</w:t>
      </w:r>
      <w:r w:rsidRPr="00692D62">
        <w:rPr>
          <w:rFonts w:cs="Times New Roman"/>
          <w:sz w:val="22"/>
          <w:szCs w:val="22"/>
        </w:rPr>
        <w:t xml:space="preserve"> che ci schiavizzano continuamente e neanche più ce ne rendiamo conto. Siamo veramente liberi, ad esempio, quando accontentiamo senza discutere  nostro figlio di quattro anni che pretende di indossare una sorta di diadema con due cornetti rossi luccicanti per “festeggiare Halloween”? Forse  invece dovremmo spiegargli che non è poi così divertente andare in giro truccato da diavolo. E se poi non ha quattro anni ma dieci o quindici potremmo senz'altro passare a spiegazioni più circostanziate e pertinenti per fargli capire quanto sia pagana questa assurda “festa”, piuttosto che aprire 'liberamente' il portafoglio e acquistare per lui un costume da scheletro. Ma è difficile (ci giustifichiamo così) non fare come gli altri...</w:t>
      </w:r>
    </w:p>
    <w:p w:rsidR="00692D62" w:rsidRPr="00692D62" w:rsidRDefault="00692D62" w:rsidP="00692D62">
      <w:pPr>
        <w:spacing w:after="0" w:line="240" w:lineRule="atLeast"/>
        <w:ind w:firstLine="708"/>
        <w:jc w:val="both"/>
        <w:rPr>
          <w:rFonts w:cs="Times New Roman"/>
          <w:sz w:val="22"/>
          <w:szCs w:val="22"/>
        </w:rPr>
      </w:pPr>
      <w:r w:rsidRPr="00692D62">
        <w:rPr>
          <w:rFonts w:cs="Times New Roman"/>
          <w:sz w:val="22"/>
          <w:szCs w:val="22"/>
        </w:rPr>
        <w:t>Siamo veramente liberi, quando  rinunciamo a esprimere le nostre idee antiabortiste, solo perché l'amica che è venuta a trovarci non esiterebbe ad accusarci di essere 'medievali' e retrograde e noi non vogliamo fare 'brutta figura' ? E magari lì da una parte c'è nostro figlio adolescente che si chiede che cosa sta succedendo alla sua mamma che proprio ieri a tavola parlando con papà aveva difeso la sacralità della vita. Ma è difficile opporsi al modo di pensare di chi ci sta intorno...</w:t>
      </w:r>
    </w:p>
    <w:p w:rsidR="00692D62" w:rsidRPr="00692D62" w:rsidRDefault="00692D62" w:rsidP="00692D62">
      <w:pPr>
        <w:spacing w:after="0" w:line="240" w:lineRule="atLeast"/>
        <w:jc w:val="both"/>
        <w:rPr>
          <w:rFonts w:cs="Times New Roman"/>
          <w:b/>
          <w:bCs/>
          <w:sz w:val="22"/>
          <w:szCs w:val="22"/>
        </w:rPr>
      </w:pPr>
      <w:r>
        <w:rPr>
          <w:rFonts w:cs="Times New Roman"/>
          <w:sz w:val="22"/>
          <w:szCs w:val="22"/>
        </w:rPr>
        <w:tab/>
      </w:r>
      <w:r w:rsidRPr="00692D62">
        <w:rPr>
          <w:rFonts w:cs="Times New Roman"/>
          <w:sz w:val="22"/>
          <w:szCs w:val="22"/>
        </w:rPr>
        <w:t xml:space="preserve">Potrei fare altri esempi, ma credo che il mio pensiero sia chiaro. </w:t>
      </w:r>
      <w:r w:rsidRPr="00692D62">
        <w:rPr>
          <w:rFonts w:cs="Times New Roman"/>
          <w:b/>
          <w:bCs/>
          <w:sz w:val="22"/>
          <w:szCs w:val="22"/>
        </w:rPr>
        <w:t>Siamo vittime</w:t>
      </w:r>
      <w:r w:rsidRPr="00692D62">
        <w:rPr>
          <w:rFonts w:cs="Times New Roman"/>
          <w:sz w:val="22"/>
          <w:szCs w:val="22"/>
        </w:rPr>
        <w:t xml:space="preserve">, spesso inconsapevoli (ma non per questo meno responsabili), </w:t>
      </w:r>
      <w:r w:rsidRPr="00692D62">
        <w:rPr>
          <w:rFonts w:cs="Times New Roman"/>
          <w:b/>
          <w:bCs/>
          <w:sz w:val="22"/>
          <w:szCs w:val="22"/>
        </w:rPr>
        <w:t>di quello che si chiama il ' pensiero unico',</w:t>
      </w:r>
      <w:r w:rsidRPr="00692D62">
        <w:rPr>
          <w:rFonts w:cs="Times New Roman"/>
          <w:sz w:val="22"/>
          <w:szCs w:val="22"/>
        </w:rPr>
        <w:t xml:space="preserve"> siamo condizionati dalle idee che circolano intorno a noi, che respiriamo insieme all'aria, che influenzano le nostre scelte, i nostri comportamenti. Ma </w:t>
      </w:r>
      <w:r w:rsidRPr="00692D62">
        <w:rPr>
          <w:rFonts w:cs="Times New Roman"/>
          <w:b/>
          <w:bCs/>
          <w:sz w:val="22"/>
          <w:szCs w:val="22"/>
        </w:rPr>
        <w:t>se non siamo liberi, come possiamo parlare di 'libertà di educazione'?</w:t>
      </w:r>
    </w:p>
    <w:p w:rsidR="00692D62" w:rsidRPr="00692D62" w:rsidRDefault="00692D62" w:rsidP="00692D62">
      <w:pPr>
        <w:tabs>
          <w:tab w:val="left" w:pos="1400"/>
        </w:tabs>
        <w:spacing w:after="0" w:line="240" w:lineRule="atLeast"/>
        <w:jc w:val="both"/>
        <w:rPr>
          <w:rFonts w:cs="Times New Roman"/>
          <w:sz w:val="16"/>
          <w:szCs w:val="16"/>
        </w:rPr>
      </w:pPr>
    </w:p>
    <w:p w:rsidR="00692D62" w:rsidRPr="00692D62" w:rsidRDefault="00692D62" w:rsidP="00692D62">
      <w:pPr>
        <w:tabs>
          <w:tab w:val="left" w:pos="1400"/>
        </w:tabs>
        <w:spacing w:after="0" w:line="240" w:lineRule="atLeast"/>
        <w:jc w:val="both"/>
        <w:rPr>
          <w:rFonts w:cs="Times New Roman"/>
          <w:b/>
          <w:bCs/>
          <w:sz w:val="22"/>
          <w:szCs w:val="22"/>
        </w:rPr>
      </w:pPr>
      <w:r w:rsidRPr="00692D62">
        <w:rPr>
          <w:rFonts w:cs="Times New Roman"/>
          <w:b/>
          <w:bCs/>
          <w:sz w:val="22"/>
          <w:szCs w:val="22"/>
        </w:rPr>
        <w:t>Liberarci dalla mentalità dominante</w:t>
      </w:r>
    </w:p>
    <w:p w:rsidR="00692D62" w:rsidRPr="00692D62" w:rsidRDefault="00692D62" w:rsidP="00692D62">
      <w:pPr>
        <w:spacing w:after="0" w:line="240" w:lineRule="atLeast"/>
        <w:jc w:val="both"/>
        <w:rPr>
          <w:rFonts w:cs="Times New Roman"/>
          <w:sz w:val="22"/>
          <w:szCs w:val="22"/>
        </w:rPr>
      </w:pPr>
      <w:r w:rsidRPr="00692D62">
        <w:rPr>
          <w:rFonts w:cs="Times New Roman"/>
          <w:sz w:val="22"/>
          <w:szCs w:val="22"/>
        </w:rPr>
        <w:tab/>
        <w:t xml:space="preserve">Abbiamo detto- e ripetiamo – che la libertà di educazione è un valore che pontefici come san Giovanni Paolo II e Benedetto XVI hanno inserito tra i “principi non negoziabili”, ma a questo punto dovrebbe essere chiaro che per poter agire in modo da rispettare questo principio, dobbiamo anzitutto “liberarci” noi. Liberarci dalla </w:t>
      </w:r>
      <w:r w:rsidRPr="00692D62">
        <w:rPr>
          <w:rFonts w:cs="Times New Roman"/>
          <w:b/>
          <w:bCs/>
          <w:sz w:val="22"/>
          <w:szCs w:val="22"/>
        </w:rPr>
        <w:t>mentalità dominante</w:t>
      </w:r>
      <w:r w:rsidRPr="00692D62">
        <w:rPr>
          <w:rFonts w:cs="Times New Roman"/>
          <w:sz w:val="22"/>
          <w:szCs w:val="22"/>
        </w:rPr>
        <w:t xml:space="preserve"> che  mira a costruire una società in cui si ritiene normale che il desiderio diventi diritto, al di là di ogni limite posto dalla natura o semplicemente dal buon senso e dalla ragionevolezza; una società formata quindi solo da consumatori ossessivi , da individui che pensano solo a soddisfare le proprie voglie: con il denaro si compra tutto, non solo l'automobile nuova o la vacanza da nababbi, ma persino un utero, un figlio! Anche papa Francesco ha più volte sottolineato nei suoi discorsi come sia necessario sganciarsi da quella che ha definito “</w:t>
      </w:r>
      <w:r w:rsidRPr="00692D62">
        <w:rPr>
          <w:rFonts w:cs="Times New Roman"/>
          <w:b/>
          <w:bCs/>
          <w:sz w:val="22"/>
          <w:szCs w:val="22"/>
        </w:rPr>
        <w:t>dittatura del pensiero unico</w:t>
      </w:r>
      <w:r w:rsidRPr="00692D62">
        <w:rPr>
          <w:rFonts w:cs="Times New Roman"/>
          <w:sz w:val="22"/>
          <w:szCs w:val="22"/>
        </w:rPr>
        <w:t>”. Nell'omelia tenuta a Santa Marta il 10 aprile 2014, ad esempio, ha detto:</w:t>
      </w:r>
      <w:r w:rsidRPr="00692D62">
        <w:rPr>
          <w:rFonts w:cs="Times New Roman"/>
          <w:color w:val="000000"/>
          <w:sz w:val="22"/>
          <w:szCs w:val="22"/>
        </w:rPr>
        <w:t>“...</w:t>
      </w:r>
      <w:r w:rsidRPr="00692D62">
        <w:rPr>
          <w:rFonts w:cs="Times New Roman"/>
          <w:i/>
          <w:iCs/>
          <w:color w:val="000000"/>
          <w:sz w:val="22"/>
          <w:szCs w:val="22"/>
        </w:rPr>
        <w:t>oggi  c’è l’idolatria del pensiero unico. Oggi si deve pensare così e, se tu non pensi così, non sei moderno, non sei aperto o peggio.”</w:t>
      </w:r>
      <w:r w:rsidRPr="00692D62">
        <w:rPr>
          <w:rFonts w:cs="Times New Roman"/>
          <w:sz w:val="22"/>
          <w:szCs w:val="22"/>
        </w:rPr>
        <w:t xml:space="preserve"> Su questo argomento è molto interessante l'omelia pronunciata sempre a Santa Marta il 18 novembre 2013: l'Osservatore romano ne ha fatto un riassunto che è pubblicato sul sito </w:t>
      </w:r>
      <w:r w:rsidRPr="00692D62">
        <w:rPr>
          <w:rFonts w:cs="Times New Roman"/>
          <w:color w:val="6666FF"/>
          <w:sz w:val="22"/>
          <w:szCs w:val="22"/>
        </w:rPr>
        <w:t>www.vatican.va.org</w:t>
      </w:r>
      <w:r w:rsidRPr="00692D62">
        <w:rPr>
          <w:rFonts w:cs="Times New Roman"/>
          <w:sz w:val="22"/>
          <w:szCs w:val="22"/>
        </w:rPr>
        <w:t xml:space="preserve"> alla voce “Meditazioni quotidiane” e dal quale sono tratte le citazioni che farò. In quel giorno la liturgia proponeva alla riflessione dei fedeli una pagina del primo libro dei </w:t>
      </w:r>
      <w:proofErr w:type="spellStart"/>
      <w:r w:rsidRPr="00692D62">
        <w:rPr>
          <w:rFonts w:cs="Times New Roman"/>
          <w:sz w:val="22"/>
          <w:szCs w:val="22"/>
        </w:rPr>
        <w:t>Maccabei</w:t>
      </w:r>
      <w:proofErr w:type="spellEnd"/>
      <w:r w:rsidRPr="00692D62">
        <w:rPr>
          <w:rFonts w:cs="Times New Roman"/>
          <w:sz w:val="22"/>
          <w:szCs w:val="22"/>
        </w:rPr>
        <w:t>, nella quale si narra che il popolo di Israele, ai tempi in cui Antioco IV aveva conquistato Gerusalemme (secondo secolo a.C.),  si lascia attrarre dal desiderio di essere “progredito” come i nuovi governanti e non esita a rinunciare alla fedeltà alla legge di Dio</w:t>
      </w:r>
      <w:r w:rsidRPr="00692D62">
        <w:rPr>
          <w:rFonts w:cs="Times New Roman"/>
          <w:color w:val="000000"/>
          <w:sz w:val="22"/>
          <w:szCs w:val="22"/>
        </w:rPr>
        <w:t>: “</w:t>
      </w:r>
      <w:r w:rsidRPr="00692D62">
        <w:rPr>
          <w:rFonts w:cs="Times New Roman"/>
          <w:i/>
          <w:iCs/>
          <w:color w:val="000000"/>
          <w:sz w:val="22"/>
          <w:szCs w:val="22"/>
        </w:rPr>
        <w:t>presero «le abitudini dei pagani</w:t>
      </w:r>
      <w:bookmarkStart w:id="0" w:name="__DdeLink__34_577764475"/>
      <w:r w:rsidRPr="00692D62">
        <w:rPr>
          <w:rFonts w:cs="Times New Roman"/>
          <w:i/>
          <w:iCs/>
          <w:color w:val="000000"/>
          <w:sz w:val="22"/>
          <w:szCs w:val="22"/>
        </w:rPr>
        <w:t>»</w:t>
      </w:r>
      <w:bookmarkEnd w:id="0"/>
      <w:r w:rsidRPr="00692D62">
        <w:rPr>
          <w:rFonts w:cs="Times New Roman"/>
          <w:i/>
          <w:iCs/>
          <w:color w:val="000000"/>
          <w:sz w:val="22"/>
          <w:szCs w:val="22"/>
        </w:rPr>
        <w:t xml:space="preserve"> e accettarono l’ordine del re che «prescrisse che nel suo regno tutti formassero un solo popolo e che ciascuno abbandonasse le proprie usanze»</w:t>
      </w:r>
      <w:r w:rsidRPr="00692D62">
        <w:rPr>
          <w:rFonts w:cs="Times New Roman"/>
          <w:i/>
          <w:iCs/>
          <w:sz w:val="22"/>
          <w:szCs w:val="22"/>
        </w:rPr>
        <w:t xml:space="preserve"> ...</w:t>
      </w:r>
      <w:r w:rsidRPr="00692D62">
        <w:rPr>
          <w:rFonts w:cs="Times New Roman"/>
          <w:i/>
          <w:iCs/>
          <w:color w:val="000000"/>
          <w:sz w:val="22"/>
          <w:szCs w:val="22"/>
        </w:rPr>
        <w:t>È un po’ come accade oggi, ha notato il vescovo di Roma, con l’affermarsi di quello che ha definito «lo spirito del progressismo adolescente» secondo il quale, davanti a qualsiasi scelta, si pensa che sia giusto andare comunque avanti piuttosto che restare fedeli alle proprie tradizioni.</w:t>
      </w:r>
      <w:r w:rsidRPr="00692D62">
        <w:rPr>
          <w:rFonts w:cs="Times New Roman"/>
          <w:sz w:val="22"/>
          <w:szCs w:val="22"/>
        </w:rPr>
        <w:t xml:space="preserve"> </w:t>
      </w:r>
    </w:p>
    <w:p w:rsidR="00692D62" w:rsidRPr="00692D62" w:rsidRDefault="00692D62" w:rsidP="00692D62">
      <w:pPr>
        <w:spacing w:after="0" w:line="240" w:lineRule="atLeast"/>
        <w:jc w:val="both"/>
        <w:rPr>
          <w:rFonts w:cs="Times New Roman"/>
          <w:b/>
          <w:bCs/>
          <w:color w:val="000000"/>
          <w:sz w:val="22"/>
          <w:szCs w:val="22"/>
        </w:rPr>
      </w:pPr>
      <w:r>
        <w:rPr>
          <w:rFonts w:cs="Times New Roman"/>
          <w:sz w:val="22"/>
          <w:szCs w:val="22"/>
        </w:rPr>
        <w:tab/>
      </w:r>
      <w:r w:rsidRPr="00692D62">
        <w:rPr>
          <w:rFonts w:cs="Times New Roman"/>
          <w:sz w:val="22"/>
          <w:szCs w:val="22"/>
        </w:rPr>
        <w:t>E' la stessa insidia  che oggi percorre il nostro mondo: “</w:t>
      </w:r>
      <w:r w:rsidRPr="00692D62">
        <w:rPr>
          <w:rFonts w:cs="Times New Roman"/>
          <w:i/>
          <w:iCs/>
          <w:color w:val="000000"/>
          <w:sz w:val="22"/>
          <w:szCs w:val="22"/>
        </w:rPr>
        <w:t>quella della «globalizzazione dell’uniformità egemonica» caratterizzata dal «pensiero unico»”</w:t>
      </w:r>
      <w:r w:rsidRPr="00692D62">
        <w:rPr>
          <w:rFonts w:cs="Times New Roman"/>
          <w:color w:val="000000"/>
          <w:sz w:val="22"/>
          <w:szCs w:val="22"/>
        </w:rPr>
        <w:t xml:space="preserve">, che </w:t>
      </w:r>
      <w:r w:rsidRPr="00692D62">
        <w:rPr>
          <w:rFonts w:cs="Times New Roman"/>
          <w:b/>
          <w:bCs/>
          <w:color w:val="000000"/>
          <w:sz w:val="22"/>
          <w:szCs w:val="22"/>
        </w:rPr>
        <w:t>ci induce a negare la nostra identità.</w:t>
      </w:r>
    </w:p>
    <w:p w:rsidR="00692D62" w:rsidRPr="00692D62" w:rsidRDefault="00692D62" w:rsidP="00692D62">
      <w:pPr>
        <w:spacing w:after="0" w:line="240" w:lineRule="atLeast"/>
        <w:jc w:val="both"/>
        <w:rPr>
          <w:rFonts w:cs="Times New Roman"/>
          <w:color w:val="000000"/>
          <w:sz w:val="22"/>
          <w:szCs w:val="22"/>
        </w:rPr>
      </w:pPr>
      <w:r w:rsidRPr="00692D62">
        <w:rPr>
          <w:rFonts w:cs="Times New Roman"/>
          <w:color w:val="000000"/>
          <w:sz w:val="22"/>
          <w:szCs w:val="22"/>
        </w:rPr>
        <w:tab/>
        <w:t xml:space="preserve">Si avvicina Natale: l'anno scorso il dirigente di una scuola lombarda decise di non fare alcuna festa a scuola, come da sempre si è fatto in tutte le scuole d'Italia e  si inventò una generica festa d'inverno, senza alcun simbolo religioso, senza nulla, cioè, che facesse pensare a quel bimbo nato nella grotta di Betlemme  </w:t>
      </w:r>
      <w:r w:rsidRPr="00692D62">
        <w:rPr>
          <w:rFonts w:cs="Times New Roman"/>
          <w:color w:val="000000"/>
          <w:sz w:val="22"/>
          <w:szCs w:val="22"/>
        </w:rPr>
        <w:lastRenderedPageBreak/>
        <w:t xml:space="preserve">duemila anni fa. Iniziative del genere diventano sempre più frequenti: si dice che le nostre  scuole sono frequentate da tanti alunni di altri paesi e di altre religioni  che si sentirebbero 'discriminati' se a scuola si celebrasse una festa alla quale loro sono estranei. Non è così: i bambini sarebbero, anzi sono,  contenti di far festa insieme ai loro coetanei ed  è bene che capiscano perché in Italia il  22 dicembre le scuole chiudono per riaprire solo il 7 gennaio. La realtà è che si vorrebbe eliminare dalla vita sociale e culturale ogni traccia di cristianesimo: dobbiamo </w:t>
      </w:r>
      <w:r w:rsidRPr="00692D62">
        <w:rPr>
          <w:rFonts w:cs="Times New Roman"/>
          <w:b/>
          <w:bCs/>
          <w:color w:val="000000"/>
          <w:sz w:val="22"/>
          <w:szCs w:val="22"/>
        </w:rPr>
        <w:t>opporci a questa mentalità  laicista,</w:t>
      </w:r>
      <w:r w:rsidRPr="00692D62">
        <w:rPr>
          <w:rFonts w:cs="Times New Roman"/>
          <w:color w:val="000000"/>
          <w:sz w:val="22"/>
          <w:szCs w:val="22"/>
        </w:rPr>
        <w:t xml:space="preserve"> sicuri che nessun bambino si sentirà discriminato se viene invitato a partecipare ad una festa. A nostra volta, non rinunciamo ad allestire nelle nostre case il presepe e non  mettiamo nel cassetto tutti quei simboli e quelle tradizioni  (culto della Madonna, culto dei Santi...)che traggono origine dalla nostra fede cristiana. </w:t>
      </w:r>
    </w:p>
    <w:p w:rsidR="00692D62" w:rsidRPr="00692D62" w:rsidRDefault="00692D62" w:rsidP="00692D62">
      <w:pPr>
        <w:tabs>
          <w:tab w:val="left" w:pos="1400"/>
        </w:tabs>
        <w:spacing w:after="0" w:line="240" w:lineRule="atLeast"/>
        <w:jc w:val="both"/>
        <w:rPr>
          <w:rFonts w:cs="Times New Roman"/>
          <w:sz w:val="16"/>
          <w:szCs w:val="16"/>
        </w:rPr>
      </w:pPr>
    </w:p>
    <w:p w:rsidR="00692D62" w:rsidRPr="00692D62" w:rsidRDefault="00692D62" w:rsidP="00692D62">
      <w:pPr>
        <w:tabs>
          <w:tab w:val="left" w:pos="1400"/>
        </w:tabs>
        <w:spacing w:after="0" w:line="240" w:lineRule="atLeast"/>
        <w:jc w:val="both"/>
        <w:rPr>
          <w:rFonts w:cs="Times New Roman"/>
          <w:b/>
          <w:bCs/>
          <w:sz w:val="22"/>
          <w:szCs w:val="22"/>
        </w:rPr>
      </w:pPr>
      <w:r w:rsidRPr="00692D62">
        <w:rPr>
          <w:rFonts w:cs="Times New Roman"/>
          <w:b/>
          <w:bCs/>
          <w:sz w:val="22"/>
          <w:szCs w:val="22"/>
        </w:rPr>
        <w:t xml:space="preserve">Il pericolo della mentalità </w:t>
      </w:r>
      <w:proofErr w:type="spellStart"/>
      <w:r w:rsidRPr="00692D62">
        <w:rPr>
          <w:rFonts w:cs="Times New Roman"/>
          <w:b/>
          <w:bCs/>
          <w:sz w:val="22"/>
          <w:szCs w:val="22"/>
        </w:rPr>
        <w:t>antinatalista</w:t>
      </w:r>
      <w:proofErr w:type="spellEnd"/>
      <w:r w:rsidRPr="00692D62">
        <w:rPr>
          <w:rFonts w:cs="Times New Roman"/>
          <w:b/>
          <w:bCs/>
          <w:sz w:val="22"/>
          <w:szCs w:val="22"/>
        </w:rPr>
        <w:t xml:space="preserve"> e dell'ecologismo esasperato</w:t>
      </w:r>
    </w:p>
    <w:p w:rsidR="00692D62" w:rsidRPr="00692D62" w:rsidRDefault="00692D62" w:rsidP="00692D62">
      <w:pPr>
        <w:spacing w:after="0" w:line="240" w:lineRule="atLeast"/>
        <w:jc w:val="both"/>
        <w:rPr>
          <w:rFonts w:cs="Times New Roman"/>
          <w:b/>
          <w:bCs/>
          <w:sz w:val="22"/>
          <w:szCs w:val="22"/>
        </w:rPr>
      </w:pPr>
      <w:r w:rsidRPr="00692D62">
        <w:rPr>
          <w:rFonts w:cs="Times New Roman"/>
          <w:sz w:val="22"/>
          <w:szCs w:val="22"/>
        </w:rPr>
        <w:tab/>
        <w:t xml:space="preserve">Vi sono ancora un paio di punti sui quali vorrei soffermarmi, sempre per riflettere su quanto e come molti di noi quasi senza avvedersene si sottomettono alle mode di pensiero correnti. Ancora una volta faccio riferimento ad un testo di papa Francesco e precisamente al </w:t>
      </w:r>
      <w:proofErr w:type="spellStart"/>
      <w:r w:rsidRPr="00692D62">
        <w:rPr>
          <w:rFonts w:cs="Times New Roman"/>
          <w:sz w:val="22"/>
          <w:szCs w:val="22"/>
        </w:rPr>
        <w:t>num</w:t>
      </w:r>
      <w:proofErr w:type="spellEnd"/>
      <w:r w:rsidRPr="00692D62">
        <w:rPr>
          <w:rFonts w:cs="Times New Roman"/>
          <w:sz w:val="22"/>
          <w:szCs w:val="22"/>
        </w:rPr>
        <w:t xml:space="preserve">. 42 </w:t>
      </w:r>
      <w:proofErr w:type="spellStart"/>
      <w:r w:rsidRPr="00692D62">
        <w:rPr>
          <w:rFonts w:cs="Times New Roman"/>
          <w:sz w:val="22"/>
          <w:szCs w:val="22"/>
        </w:rPr>
        <w:t>dell</w:t>
      </w:r>
      <w:proofErr w:type="spellEnd"/>
      <w:r w:rsidRPr="00692D62">
        <w:rPr>
          <w:rFonts w:cs="Times New Roman"/>
          <w:sz w:val="22"/>
          <w:szCs w:val="22"/>
        </w:rPr>
        <w:t xml:space="preserve"> Esortazione </w:t>
      </w:r>
      <w:proofErr w:type="spellStart"/>
      <w:r w:rsidRPr="00692D62">
        <w:rPr>
          <w:rFonts w:cs="Times New Roman"/>
          <w:sz w:val="22"/>
          <w:szCs w:val="22"/>
        </w:rPr>
        <w:t>postsinodale</w:t>
      </w:r>
      <w:proofErr w:type="spellEnd"/>
      <w:r w:rsidRPr="00692D62">
        <w:rPr>
          <w:rFonts w:cs="Times New Roman"/>
          <w:sz w:val="22"/>
          <w:szCs w:val="22"/>
        </w:rPr>
        <w:t xml:space="preserve"> </w:t>
      </w:r>
      <w:proofErr w:type="spellStart"/>
      <w:r w:rsidRPr="00692D62">
        <w:rPr>
          <w:rFonts w:cs="Times New Roman"/>
          <w:b/>
          <w:bCs/>
          <w:i/>
          <w:iCs/>
          <w:sz w:val="22"/>
          <w:szCs w:val="22"/>
        </w:rPr>
        <w:t>Amoris</w:t>
      </w:r>
      <w:proofErr w:type="spellEnd"/>
      <w:r w:rsidRPr="00692D62">
        <w:rPr>
          <w:rFonts w:cs="Times New Roman"/>
          <w:b/>
          <w:bCs/>
          <w:i/>
          <w:iCs/>
          <w:sz w:val="22"/>
          <w:szCs w:val="22"/>
        </w:rPr>
        <w:t xml:space="preserve"> </w:t>
      </w:r>
      <w:proofErr w:type="spellStart"/>
      <w:r w:rsidRPr="00692D62">
        <w:rPr>
          <w:rFonts w:cs="Times New Roman"/>
          <w:b/>
          <w:bCs/>
          <w:i/>
          <w:iCs/>
          <w:sz w:val="22"/>
          <w:szCs w:val="22"/>
        </w:rPr>
        <w:t>laetitia</w:t>
      </w:r>
      <w:proofErr w:type="spellEnd"/>
      <w:r w:rsidRPr="00692D62">
        <w:rPr>
          <w:rFonts w:cs="Times New Roman"/>
          <w:b/>
          <w:bCs/>
          <w:i/>
          <w:iCs/>
          <w:sz w:val="22"/>
          <w:szCs w:val="22"/>
        </w:rPr>
        <w:t xml:space="preserve"> </w:t>
      </w:r>
      <w:r w:rsidRPr="00692D62">
        <w:rPr>
          <w:rFonts w:cs="Times New Roman"/>
          <w:sz w:val="22"/>
          <w:szCs w:val="22"/>
        </w:rPr>
        <w:t xml:space="preserve">dove il Papa fa notare che il calo demografico che caratterizza molti paesi economicamente sviluppati è “dovuto ad una mentalità </w:t>
      </w:r>
      <w:proofErr w:type="spellStart"/>
      <w:r w:rsidRPr="00692D62">
        <w:rPr>
          <w:rFonts w:cs="Times New Roman"/>
          <w:sz w:val="22"/>
          <w:szCs w:val="22"/>
        </w:rPr>
        <w:t>antinatalista</w:t>
      </w:r>
      <w:proofErr w:type="spellEnd"/>
      <w:r w:rsidRPr="00692D62">
        <w:rPr>
          <w:rFonts w:cs="Times New Roman"/>
          <w:sz w:val="22"/>
          <w:szCs w:val="22"/>
        </w:rPr>
        <w:t xml:space="preserve">” e “promosso dalle politiche mondiali di salute riproduttiva”. E' proprio della </w:t>
      </w:r>
      <w:r w:rsidRPr="00692D62">
        <w:rPr>
          <w:rFonts w:cs="Times New Roman"/>
          <w:b/>
          <w:bCs/>
          <w:sz w:val="22"/>
          <w:szCs w:val="22"/>
        </w:rPr>
        <w:t xml:space="preserve">mentalità </w:t>
      </w:r>
      <w:proofErr w:type="spellStart"/>
      <w:r w:rsidRPr="00692D62">
        <w:rPr>
          <w:rFonts w:cs="Times New Roman"/>
          <w:b/>
          <w:bCs/>
          <w:sz w:val="22"/>
          <w:szCs w:val="22"/>
        </w:rPr>
        <w:t>antinatalista</w:t>
      </w:r>
      <w:proofErr w:type="spellEnd"/>
      <w:r w:rsidRPr="00692D62">
        <w:rPr>
          <w:rFonts w:cs="Times New Roman"/>
          <w:sz w:val="22"/>
          <w:szCs w:val="22"/>
        </w:rPr>
        <w:t xml:space="preserve"> che voglio parlare: essa è il frutto di una visione del mondo secondo la quale l'uomo è un vero e proprio cancro del pianeta. Questa brutta espressione non è mia, ma viene correntemente usata da coloro che vedono nella sovrappopolazione e in ogni caso nella razza umana la causa dei problemi ambientali del pianeta Terra. Se la Terra è inquinata – essi sostengono -  se la desertificazione avanza, se alcune specie animali spariscono, la colpa è dell'uomo che è il vero responsabile del degrado ambientale. Di conseguenza, bisogna che l'uomo si riproduca il meno possibile . E' certamente vero che il comportamento umano e lo sviluppo industriale possono provocare problemi ambientali, a volte notevoli, ma è altrettanto vero che, man mano che la situazione economica e sociale di un popolo migliora,</w:t>
      </w:r>
      <w:r w:rsidRPr="00692D62">
        <w:rPr>
          <w:rFonts w:cs="Times New Roman"/>
          <w:b/>
          <w:bCs/>
          <w:sz w:val="22"/>
          <w:szCs w:val="22"/>
        </w:rPr>
        <w:t xml:space="preserve"> man mano cioè che aumenta il benessere e la cultura</w:t>
      </w:r>
      <w:r w:rsidRPr="00692D62">
        <w:rPr>
          <w:rFonts w:cs="Times New Roman"/>
          <w:sz w:val="22"/>
          <w:szCs w:val="22"/>
        </w:rPr>
        <w:t xml:space="preserve">, gli uomini trovano il tempo e la capacità di aver cura dell'ambiente e </w:t>
      </w:r>
      <w:r w:rsidRPr="00692D62">
        <w:rPr>
          <w:rFonts w:cs="Times New Roman"/>
          <w:b/>
          <w:bCs/>
          <w:sz w:val="22"/>
          <w:szCs w:val="22"/>
        </w:rPr>
        <w:t>le condizioni ambientali migliorano.</w:t>
      </w:r>
      <w:r w:rsidRPr="00692D62">
        <w:rPr>
          <w:rFonts w:cs="Times New Roman"/>
          <w:sz w:val="22"/>
          <w:szCs w:val="22"/>
        </w:rPr>
        <w:t xml:space="preserve"> </w:t>
      </w:r>
      <w:r w:rsidRPr="00692D62">
        <w:rPr>
          <w:rFonts w:cs="Times New Roman"/>
          <w:b/>
          <w:bCs/>
          <w:sz w:val="22"/>
          <w:szCs w:val="22"/>
        </w:rPr>
        <w:t>Quindi per risolvere i problemi ambientali, bisogna accelerare i processi di sviluppo e non cercare di far diminuire la popolazione, come se la malattia del pianeta fosse l'uomo.</w:t>
      </w:r>
    </w:p>
    <w:p w:rsidR="00692D62" w:rsidRPr="00692D62" w:rsidRDefault="00692D62" w:rsidP="00692D62">
      <w:pPr>
        <w:spacing w:after="0" w:line="240" w:lineRule="atLeast"/>
        <w:jc w:val="both"/>
        <w:rPr>
          <w:rFonts w:cs="Times New Roman"/>
          <w:i/>
          <w:iCs/>
          <w:color w:val="000000"/>
          <w:sz w:val="22"/>
          <w:szCs w:val="22"/>
        </w:rPr>
      </w:pPr>
      <w:r>
        <w:rPr>
          <w:rFonts w:cs="Times New Roman"/>
          <w:sz w:val="22"/>
          <w:szCs w:val="22"/>
        </w:rPr>
        <w:tab/>
      </w:r>
      <w:r w:rsidRPr="00692D62">
        <w:rPr>
          <w:rFonts w:cs="Times New Roman"/>
          <w:sz w:val="22"/>
          <w:szCs w:val="22"/>
        </w:rPr>
        <w:t xml:space="preserve">Questo modo di considerare i problemi dell'ambiente conduce ad un </w:t>
      </w:r>
      <w:r w:rsidRPr="00692D62">
        <w:rPr>
          <w:rFonts w:cs="Times New Roman"/>
          <w:b/>
          <w:bCs/>
          <w:sz w:val="22"/>
          <w:szCs w:val="22"/>
        </w:rPr>
        <w:t>ecologismo esasperato</w:t>
      </w:r>
      <w:r w:rsidRPr="00692D62">
        <w:rPr>
          <w:rFonts w:cs="Times New Roman"/>
          <w:sz w:val="22"/>
          <w:szCs w:val="22"/>
        </w:rPr>
        <w:t xml:space="preserve">, che considera la natura molto più importante dell'uomo: è un pericolo questo che anche papa Francesco denuncia, quando scrive nell'enciclica </w:t>
      </w:r>
      <w:proofErr w:type="spellStart"/>
      <w:r w:rsidRPr="00692D62">
        <w:rPr>
          <w:rFonts w:cs="Times New Roman"/>
          <w:b/>
          <w:bCs/>
          <w:i/>
          <w:iCs/>
          <w:sz w:val="22"/>
          <w:szCs w:val="22"/>
        </w:rPr>
        <w:t>Laudato</w:t>
      </w:r>
      <w:proofErr w:type="spellEnd"/>
      <w:r w:rsidRPr="00692D62">
        <w:rPr>
          <w:rFonts w:cs="Times New Roman"/>
          <w:b/>
          <w:bCs/>
          <w:i/>
          <w:iCs/>
          <w:sz w:val="22"/>
          <w:szCs w:val="22"/>
        </w:rPr>
        <w:t xml:space="preserve"> sii</w:t>
      </w:r>
      <w:r w:rsidRPr="00692D62">
        <w:rPr>
          <w:rFonts w:cs="Times New Roman"/>
          <w:sz w:val="22"/>
          <w:szCs w:val="22"/>
        </w:rPr>
        <w:t>:</w:t>
      </w:r>
      <w:r w:rsidRPr="00692D62">
        <w:rPr>
          <w:rFonts w:cs="Times New Roman"/>
          <w:color w:val="000000"/>
          <w:sz w:val="22"/>
          <w:szCs w:val="22"/>
        </w:rPr>
        <w:t xml:space="preserve"> </w:t>
      </w:r>
      <w:r w:rsidRPr="00692D62">
        <w:rPr>
          <w:rFonts w:cs="Times New Roman"/>
          <w:i/>
          <w:iCs/>
          <w:color w:val="000000"/>
          <w:sz w:val="22"/>
          <w:szCs w:val="22"/>
        </w:rPr>
        <w:t>“Si avverte a volte l’ossessione di negare alla persona umana qualsiasi preminenza” (</w:t>
      </w:r>
      <w:proofErr w:type="spellStart"/>
      <w:r w:rsidRPr="00692D62">
        <w:rPr>
          <w:rFonts w:cs="Times New Roman"/>
          <w:i/>
          <w:iCs/>
          <w:color w:val="000000"/>
          <w:sz w:val="22"/>
          <w:szCs w:val="22"/>
        </w:rPr>
        <w:t>num</w:t>
      </w:r>
      <w:proofErr w:type="spellEnd"/>
      <w:r w:rsidRPr="00692D62">
        <w:rPr>
          <w:rFonts w:cs="Times New Roman"/>
          <w:i/>
          <w:iCs/>
          <w:color w:val="000000"/>
          <w:sz w:val="22"/>
          <w:szCs w:val="22"/>
        </w:rPr>
        <w:t xml:space="preserve">. 90) </w:t>
      </w:r>
      <w:r w:rsidRPr="00692D62">
        <w:rPr>
          <w:rFonts w:cs="Times New Roman"/>
          <w:color w:val="000000"/>
          <w:sz w:val="22"/>
          <w:szCs w:val="22"/>
        </w:rPr>
        <w:t>anche se</w:t>
      </w:r>
      <w:r w:rsidRPr="00692D62">
        <w:rPr>
          <w:rFonts w:cs="Times New Roman"/>
          <w:i/>
          <w:iCs/>
          <w:color w:val="000000"/>
          <w:sz w:val="22"/>
          <w:szCs w:val="22"/>
        </w:rPr>
        <w:t xml:space="preserve"> “ogni creatura ha una funzione e nessuna è superflua.</w:t>
      </w:r>
      <w:r w:rsidRPr="00692D62">
        <w:rPr>
          <w:rFonts w:cs="Times New Roman"/>
          <w:iCs/>
          <w:color w:val="000000"/>
          <w:sz w:val="22"/>
          <w:szCs w:val="22"/>
        </w:rPr>
        <w:t>”</w:t>
      </w:r>
      <w:r w:rsidRPr="00692D62">
        <w:rPr>
          <w:rFonts w:cs="Times New Roman"/>
          <w:color w:val="000000"/>
          <w:sz w:val="22"/>
          <w:szCs w:val="22"/>
        </w:rPr>
        <w:t xml:space="preserve"> (84). Il che significa che </w:t>
      </w:r>
      <w:r w:rsidRPr="00692D62">
        <w:rPr>
          <w:rFonts w:cs="Times New Roman"/>
          <w:b/>
          <w:bCs/>
          <w:color w:val="000000"/>
          <w:sz w:val="22"/>
          <w:szCs w:val="22"/>
        </w:rPr>
        <w:t xml:space="preserve">al primo posto c'è sempre e comunque l'uomo. </w:t>
      </w:r>
      <w:r w:rsidRPr="00692D62">
        <w:rPr>
          <w:rFonts w:cs="Times New Roman"/>
          <w:color w:val="000000"/>
          <w:sz w:val="22"/>
          <w:szCs w:val="22"/>
        </w:rPr>
        <w:t>Certo la natura va rispettata , perché se è vero che essa è stata posta al servizio dell'uomo, è anche vero che l'uomo non può non avere nei suoi confronti un atteggiamento di responsabile cura. Infatti '</w:t>
      </w:r>
      <w:r w:rsidRPr="00692D62">
        <w:rPr>
          <w:rFonts w:cs="Times New Roman"/>
          <w:i/>
          <w:iCs/>
          <w:color w:val="000000"/>
          <w:sz w:val="22"/>
          <w:szCs w:val="22"/>
        </w:rPr>
        <w:t xml:space="preserve">Dalla parola del Signore furono fatti i cieli' (Sal33,6) e 'La creazione appartiene all’ordine dell’amore'. </w:t>
      </w:r>
    </w:p>
    <w:p w:rsidR="00692D62" w:rsidRPr="00692D62" w:rsidRDefault="00692D62" w:rsidP="00692D62">
      <w:pPr>
        <w:spacing w:after="0" w:line="240" w:lineRule="atLeast"/>
        <w:jc w:val="both"/>
        <w:rPr>
          <w:rFonts w:cs="Times New Roman"/>
          <w:i/>
          <w:iCs/>
          <w:color w:val="000000"/>
          <w:sz w:val="22"/>
          <w:szCs w:val="22"/>
        </w:rPr>
      </w:pPr>
      <w:r w:rsidRPr="00692D62">
        <w:rPr>
          <w:rFonts w:cs="Times New Roman"/>
          <w:color w:val="000000"/>
          <w:sz w:val="22"/>
          <w:szCs w:val="22"/>
        </w:rPr>
        <w:tab/>
      </w:r>
      <w:r w:rsidRPr="00692D62">
        <w:rPr>
          <w:rFonts w:cs="Times New Roman"/>
          <w:b/>
          <w:bCs/>
          <w:color w:val="000000"/>
          <w:sz w:val="22"/>
          <w:szCs w:val="22"/>
        </w:rPr>
        <w:t>La</w:t>
      </w:r>
      <w:r w:rsidRPr="00692D62">
        <w:rPr>
          <w:rFonts w:cs="Times New Roman"/>
          <w:b/>
          <w:bCs/>
          <w:sz w:val="22"/>
          <w:szCs w:val="22"/>
        </w:rPr>
        <w:t xml:space="preserve"> mentalità </w:t>
      </w:r>
      <w:proofErr w:type="spellStart"/>
      <w:r w:rsidRPr="00692D62">
        <w:rPr>
          <w:rFonts w:cs="Times New Roman"/>
          <w:b/>
          <w:bCs/>
          <w:sz w:val="22"/>
          <w:szCs w:val="22"/>
        </w:rPr>
        <w:t>antinatalista</w:t>
      </w:r>
      <w:proofErr w:type="spellEnd"/>
      <w:r w:rsidRPr="00692D62">
        <w:rPr>
          <w:rFonts w:cs="Times New Roman"/>
          <w:b/>
          <w:bCs/>
          <w:sz w:val="22"/>
          <w:szCs w:val="22"/>
        </w:rPr>
        <w:t xml:space="preserve"> attribuisce all'uomo anche la responsabilità della fame nel mondo e della povertà</w:t>
      </w:r>
      <w:r w:rsidRPr="00692D62">
        <w:rPr>
          <w:rFonts w:cs="Times New Roman"/>
          <w:sz w:val="22"/>
          <w:szCs w:val="22"/>
        </w:rPr>
        <w:t>, come dire: se nel mondo esistono i poveri, è perché gli uomini sono troppi. E' evidente che non è così: in realtà, se nel mondo esiste la fame, se tanti milioni di persone soffrono di malnutrizione, è perché le ricchezze non sono equamente distribuite. I nostri sforzi quindi devono essere rivolti verso l</w:t>
      </w:r>
      <w:r w:rsidRPr="00692D62">
        <w:rPr>
          <w:rFonts w:cs="Times New Roman"/>
          <w:b/>
          <w:bCs/>
          <w:sz w:val="22"/>
          <w:szCs w:val="22"/>
        </w:rPr>
        <w:t>'eliminazione delle diseguaglianze sociali</w:t>
      </w:r>
      <w:r w:rsidRPr="00692D62">
        <w:rPr>
          <w:rFonts w:cs="Times New Roman"/>
          <w:sz w:val="22"/>
          <w:szCs w:val="22"/>
        </w:rPr>
        <w:t xml:space="preserve"> e soprattutto verso la promozione di quello che  Benedetto XVI (nella Caritas in </w:t>
      </w:r>
      <w:proofErr w:type="spellStart"/>
      <w:r w:rsidRPr="00692D62">
        <w:rPr>
          <w:rFonts w:cs="Times New Roman"/>
          <w:sz w:val="22"/>
          <w:szCs w:val="22"/>
        </w:rPr>
        <w:t>veritate</w:t>
      </w:r>
      <w:proofErr w:type="spellEnd"/>
      <w:r w:rsidRPr="00692D62">
        <w:rPr>
          <w:rFonts w:cs="Times New Roman"/>
          <w:sz w:val="22"/>
          <w:szCs w:val="22"/>
        </w:rPr>
        <w:t xml:space="preserve">) definiva, sulle orme di Paolo </w:t>
      </w:r>
      <w:proofErr w:type="spellStart"/>
      <w:r w:rsidRPr="00692D62">
        <w:rPr>
          <w:rFonts w:cs="Times New Roman"/>
          <w:sz w:val="22"/>
          <w:szCs w:val="22"/>
        </w:rPr>
        <w:t>VI</w:t>
      </w:r>
      <w:proofErr w:type="spellEnd"/>
      <w:r w:rsidRPr="00692D62">
        <w:rPr>
          <w:rFonts w:cs="Times New Roman"/>
          <w:sz w:val="22"/>
          <w:szCs w:val="22"/>
        </w:rPr>
        <w:t xml:space="preserve"> “</w:t>
      </w:r>
      <w:r w:rsidRPr="00692D62">
        <w:rPr>
          <w:rFonts w:cs="Times New Roman"/>
          <w:b/>
          <w:bCs/>
          <w:i/>
          <w:iCs/>
          <w:sz w:val="22"/>
          <w:szCs w:val="22"/>
        </w:rPr>
        <w:t>sviluppo integrale dell'uomo</w:t>
      </w:r>
      <w:r w:rsidRPr="00692D62">
        <w:rPr>
          <w:rFonts w:cs="Times New Roman"/>
          <w:sz w:val="22"/>
          <w:szCs w:val="22"/>
        </w:rPr>
        <w:t xml:space="preserve">”, basato su  </w:t>
      </w:r>
      <w:r w:rsidRPr="00692D62">
        <w:rPr>
          <w:rFonts w:cs="Times New Roman"/>
          <w:i/>
          <w:iCs/>
          <w:sz w:val="22"/>
          <w:szCs w:val="22"/>
        </w:rPr>
        <w:t xml:space="preserve"> “</w:t>
      </w:r>
      <w:r w:rsidRPr="00692D62">
        <w:rPr>
          <w:rFonts w:cs="Times New Roman"/>
          <w:i/>
          <w:iCs/>
          <w:color w:val="000000"/>
          <w:sz w:val="22"/>
          <w:szCs w:val="22"/>
        </w:rPr>
        <w:t xml:space="preserve">una libera e solidale assunzione di responsabilità da parte di tutti. Un tale sviluppo richiede, inoltre, una visione trascendente della persona, ha bisogno di Dio: senza di Lui lo sviluppo o viene negato o viene affidato unicamente alle mani dell'uomo, che cade nella presunzione dell'auto-salvezza e finisce per promuovere uno sviluppo disumanizzato” ( </w:t>
      </w:r>
      <w:proofErr w:type="spellStart"/>
      <w:r w:rsidRPr="00692D62">
        <w:rPr>
          <w:rFonts w:cs="Times New Roman"/>
          <w:i/>
          <w:iCs/>
          <w:color w:val="000000"/>
          <w:sz w:val="22"/>
          <w:szCs w:val="22"/>
        </w:rPr>
        <w:t>num</w:t>
      </w:r>
      <w:proofErr w:type="spellEnd"/>
      <w:r w:rsidRPr="00692D62">
        <w:rPr>
          <w:rFonts w:cs="Times New Roman"/>
          <w:i/>
          <w:iCs/>
          <w:color w:val="000000"/>
          <w:sz w:val="22"/>
          <w:szCs w:val="22"/>
        </w:rPr>
        <w:t>. 11).</w:t>
      </w:r>
    </w:p>
    <w:p w:rsidR="00692D62" w:rsidRPr="00692D62" w:rsidRDefault="00692D62" w:rsidP="00692D62">
      <w:pPr>
        <w:spacing w:after="0" w:line="240" w:lineRule="atLeast"/>
        <w:jc w:val="both"/>
        <w:rPr>
          <w:rFonts w:cs="Times New Roman"/>
          <w:sz w:val="22"/>
          <w:szCs w:val="22"/>
        </w:rPr>
      </w:pPr>
      <w:r w:rsidRPr="00692D62">
        <w:rPr>
          <w:rFonts w:cs="Times New Roman"/>
          <w:sz w:val="22"/>
          <w:szCs w:val="22"/>
        </w:rPr>
        <w:tab/>
        <w:t>Sono temi importanti che meriterebbero una trattazione molto più lunga e accurata. Qui però a me interessa far notare ancora una volta quello che dicevo all'inizio.</w:t>
      </w:r>
      <w:r w:rsidRPr="00692D62">
        <w:rPr>
          <w:rFonts w:cs="Times New Roman"/>
          <w:b/>
          <w:bCs/>
          <w:sz w:val="22"/>
          <w:szCs w:val="22"/>
        </w:rPr>
        <w:t xml:space="preserve"> La mentalità </w:t>
      </w:r>
      <w:proofErr w:type="spellStart"/>
      <w:r w:rsidRPr="00692D62">
        <w:rPr>
          <w:rFonts w:cs="Times New Roman"/>
          <w:b/>
          <w:bCs/>
          <w:sz w:val="22"/>
          <w:szCs w:val="22"/>
        </w:rPr>
        <w:t>antinatalista</w:t>
      </w:r>
      <w:proofErr w:type="spellEnd"/>
      <w:r w:rsidRPr="00692D62">
        <w:rPr>
          <w:rFonts w:cs="Times New Roman"/>
          <w:b/>
          <w:bCs/>
          <w:sz w:val="22"/>
          <w:szCs w:val="22"/>
        </w:rPr>
        <w:t xml:space="preserve"> e l'ecologismo esasperato che ci fa sopravvalutare la natura e disprezzare l'uomo sono due aspetti del pensiero unico oggi imperante</w:t>
      </w:r>
      <w:r w:rsidRPr="00692D62">
        <w:rPr>
          <w:rFonts w:cs="Times New Roman"/>
          <w:sz w:val="22"/>
          <w:szCs w:val="22"/>
        </w:rPr>
        <w:t xml:space="preserve"> e ci condizionano a volte senza che ce ne rendiamo conto, tanto che alcune nostre scelte, alcuni nostri comportamenti, alcuni nostri discorsi, sono  impregnati di questa mentalità: più o meno consciamente, guardiamo quasi con compatimento una famiglia numerosa, e diamo uno spazio eccessivo a cani e gatti, trattandoli a volte come se fossero i bambini che per egoismo abbiamo rinunciato a mettere al mondo. Forse esagero un po' (ma mica tanto), ma è per sottolineare un concetto che mi sembra importante.</w:t>
      </w:r>
    </w:p>
    <w:p w:rsidR="00692D62" w:rsidRPr="00692D62" w:rsidRDefault="00692D62" w:rsidP="00692D62">
      <w:pPr>
        <w:tabs>
          <w:tab w:val="left" w:pos="1400"/>
        </w:tabs>
        <w:spacing w:after="0" w:line="240" w:lineRule="atLeast"/>
        <w:jc w:val="both"/>
        <w:rPr>
          <w:rFonts w:cs="Times New Roman"/>
          <w:sz w:val="22"/>
          <w:szCs w:val="22"/>
        </w:rPr>
      </w:pPr>
      <w:r w:rsidRPr="00692D62">
        <w:rPr>
          <w:rFonts w:cs="Times New Roman"/>
          <w:sz w:val="22"/>
          <w:szCs w:val="22"/>
        </w:rPr>
        <w:t>Dobbiamo “liberarci” di queste scorie se vogliamo esercitare davvero la nostra libertà di educazione, tenendo presente che anche  i giovani sono esposti a questa mentalità dominante: occorre fare, pertanto,  un'opera di prevenzione che passa necessariamente  attraverso una presa di coscienza di noi adulti.</w:t>
      </w:r>
    </w:p>
    <w:p w:rsidR="00692D62" w:rsidRPr="00692D62" w:rsidRDefault="00692D62" w:rsidP="00692D62">
      <w:pPr>
        <w:tabs>
          <w:tab w:val="left" w:pos="1400"/>
        </w:tabs>
        <w:spacing w:after="0" w:line="240" w:lineRule="atLeast"/>
        <w:jc w:val="both"/>
        <w:rPr>
          <w:rFonts w:cs="Times New Roman"/>
          <w:b/>
          <w:bCs/>
          <w:sz w:val="22"/>
          <w:szCs w:val="22"/>
        </w:rPr>
      </w:pPr>
      <w:r w:rsidRPr="00692D62">
        <w:rPr>
          <w:rFonts w:cs="Times New Roman"/>
          <w:b/>
          <w:bCs/>
          <w:sz w:val="22"/>
          <w:szCs w:val="22"/>
        </w:rPr>
        <w:t>Dobbiamo diventare 'liberi' di esercitare la nostra sacrosanta 'libertà di educare'!</w:t>
      </w:r>
    </w:p>
    <w:p w:rsidR="00692D62" w:rsidRPr="00692D62" w:rsidRDefault="00692D62" w:rsidP="00692D62">
      <w:pPr>
        <w:tabs>
          <w:tab w:val="left" w:pos="1400"/>
        </w:tabs>
        <w:spacing w:after="0" w:line="240" w:lineRule="atLeast"/>
        <w:jc w:val="right"/>
        <w:rPr>
          <w:rFonts w:cs="Times New Roman"/>
          <w:sz w:val="22"/>
          <w:szCs w:val="22"/>
        </w:rPr>
      </w:pPr>
      <w:r w:rsidRPr="00692D62">
        <w:rPr>
          <w:rFonts w:cs="Times New Roman"/>
          <w:sz w:val="22"/>
          <w:szCs w:val="22"/>
        </w:rPr>
        <w:tab/>
      </w:r>
      <w:r w:rsidRPr="00692D62">
        <w:rPr>
          <w:rFonts w:cs="Times New Roman"/>
          <w:sz w:val="22"/>
          <w:szCs w:val="22"/>
        </w:rPr>
        <w:tab/>
      </w:r>
      <w:r w:rsidRPr="00692D62">
        <w:rPr>
          <w:rFonts w:cs="Times New Roman"/>
          <w:sz w:val="22"/>
          <w:szCs w:val="22"/>
        </w:rPr>
        <w:tab/>
      </w:r>
      <w:r w:rsidRPr="00692D62">
        <w:rPr>
          <w:rFonts w:cs="Times New Roman"/>
          <w:sz w:val="22"/>
          <w:szCs w:val="22"/>
        </w:rPr>
        <w:tab/>
      </w:r>
      <w:r w:rsidRPr="00692D62">
        <w:rPr>
          <w:rFonts w:cs="Times New Roman"/>
          <w:sz w:val="22"/>
          <w:szCs w:val="22"/>
        </w:rPr>
        <w:tab/>
      </w:r>
      <w:r w:rsidRPr="00692D62">
        <w:rPr>
          <w:rFonts w:cs="Times New Roman"/>
          <w:sz w:val="22"/>
          <w:szCs w:val="22"/>
        </w:rPr>
        <w:tab/>
      </w:r>
      <w:r w:rsidRPr="00692D62">
        <w:rPr>
          <w:rFonts w:cs="Times New Roman"/>
          <w:sz w:val="22"/>
          <w:szCs w:val="22"/>
        </w:rPr>
        <w:tab/>
        <w:t>A cura di Antonella</w:t>
      </w:r>
    </w:p>
    <w:sectPr w:rsidR="00692D62" w:rsidRPr="00692D62" w:rsidSect="00692D62">
      <w:pgSz w:w="11906" w:h="16838"/>
      <w:pgMar w:top="1134" w:right="1134" w:bottom="709" w:left="1134" w:header="0" w:footer="0" w:gutter="0"/>
      <w:cols w:space="720"/>
      <w:formProt w:val="0"/>
      <w:docGrid w:linePitch="24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92D62"/>
    <w:rsid w:val="00563DC4"/>
    <w:rsid w:val="00692D62"/>
    <w:rsid w:val="008155C7"/>
    <w:rsid w:val="00870A29"/>
    <w:rsid w:val="00A96B1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92D62"/>
    <w:pPr>
      <w:widowControl w:val="0"/>
      <w:suppressAutoHyphens/>
    </w:pPr>
    <w:rPr>
      <w:rFonts w:ascii="Times New Roman" w:eastAsia="SimSun" w:hAnsi="Times New Roman" w:cs="Ari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1621</Words>
  <Characters>9240</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2016-11-18T08:11:00Z</cp:lastPrinted>
  <dcterms:created xsi:type="dcterms:W3CDTF">2016-11-18T08:46:00Z</dcterms:created>
  <dcterms:modified xsi:type="dcterms:W3CDTF">2016-11-18T08:46:00Z</dcterms:modified>
</cp:coreProperties>
</file>